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EEB" w:rsidRPr="00996061" w:rsidRDefault="00B36798" w:rsidP="00B36798">
      <w:pPr>
        <w:pStyle w:val="NoSpacing"/>
        <w:rPr>
          <w:rFonts w:cs="Arial"/>
          <w:b/>
          <w:sz w:val="28"/>
          <w:szCs w:val="28"/>
        </w:rPr>
      </w:pPr>
      <w:r w:rsidRPr="00996061">
        <w:rPr>
          <w:rFonts w:cs="Arial"/>
          <w:b/>
          <w:sz w:val="28"/>
          <w:szCs w:val="28"/>
        </w:rPr>
        <w:t xml:space="preserve">BUTTERFLY </w:t>
      </w:r>
      <w:r w:rsidR="00342EEB" w:rsidRPr="00996061">
        <w:rPr>
          <w:rFonts w:cs="Arial"/>
          <w:b/>
          <w:sz w:val="28"/>
          <w:szCs w:val="28"/>
        </w:rPr>
        <w:t>Valves AWWA</w:t>
      </w:r>
      <w:r w:rsidRPr="00996061">
        <w:rPr>
          <w:rFonts w:cs="Arial"/>
          <w:b/>
          <w:sz w:val="28"/>
          <w:szCs w:val="28"/>
        </w:rPr>
        <w:t xml:space="preserve"> Class 150 B</w:t>
      </w:r>
      <w:r w:rsidR="00342EEB" w:rsidRPr="00996061">
        <w:rPr>
          <w:rFonts w:cs="Arial"/>
          <w:b/>
          <w:sz w:val="28"/>
          <w:szCs w:val="28"/>
        </w:rPr>
        <w:t xml:space="preserve"> </w:t>
      </w:r>
      <w:r w:rsidR="00AF6EB3" w:rsidRPr="00996061">
        <w:rPr>
          <w:rFonts w:cs="Arial"/>
          <w:b/>
          <w:sz w:val="28"/>
          <w:szCs w:val="28"/>
        </w:rPr>
        <w:t>Specifications</w:t>
      </w:r>
    </w:p>
    <w:p w:rsidR="00B36798" w:rsidRPr="00996061" w:rsidRDefault="00AF6EB3" w:rsidP="00B36798">
      <w:pPr>
        <w:pStyle w:val="NoSpacing"/>
        <w:rPr>
          <w:rFonts w:cs="Arial"/>
          <w:b/>
          <w:sz w:val="28"/>
          <w:szCs w:val="28"/>
        </w:rPr>
      </w:pPr>
      <w:r w:rsidRPr="00996061">
        <w:rPr>
          <w:rFonts w:cs="Arial"/>
          <w:b/>
          <w:sz w:val="28"/>
          <w:szCs w:val="28"/>
        </w:rPr>
        <w:t xml:space="preserve">Size Range </w:t>
      </w:r>
      <w:r w:rsidR="00452E6B" w:rsidRPr="00996061">
        <w:rPr>
          <w:rFonts w:cs="Arial"/>
          <w:b/>
          <w:sz w:val="28"/>
          <w:szCs w:val="28"/>
        </w:rPr>
        <w:t>75</w:t>
      </w:r>
      <w:r w:rsidR="00B36798" w:rsidRPr="00996061">
        <w:rPr>
          <w:rFonts w:cs="Arial"/>
          <w:b/>
          <w:sz w:val="28"/>
          <w:szCs w:val="28"/>
        </w:rPr>
        <w:t xml:space="preserve"> mm – </w:t>
      </w:r>
      <w:r w:rsidR="00552B93" w:rsidRPr="00996061">
        <w:rPr>
          <w:rFonts w:cs="Arial"/>
          <w:b/>
          <w:sz w:val="28"/>
          <w:szCs w:val="28"/>
        </w:rPr>
        <w:t>500mm (</w:t>
      </w:r>
      <w:r w:rsidR="00342EEB" w:rsidRPr="00996061">
        <w:rPr>
          <w:rFonts w:cs="Arial"/>
          <w:b/>
          <w:sz w:val="28"/>
          <w:szCs w:val="28"/>
        </w:rPr>
        <w:t>3</w:t>
      </w:r>
      <w:r w:rsidR="00B36798" w:rsidRPr="00996061">
        <w:rPr>
          <w:rFonts w:cs="Arial"/>
          <w:b/>
          <w:sz w:val="28"/>
          <w:szCs w:val="28"/>
        </w:rPr>
        <w:t xml:space="preserve"> inch – 20 </w:t>
      </w:r>
      <w:r w:rsidR="00996061">
        <w:rPr>
          <w:rFonts w:cs="Arial"/>
          <w:b/>
          <w:sz w:val="28"/>
          <w:szCs w:val="28"/>
        </w:rPr>
        <w:t>i</w:t>
      </w:r>
      <w:r w:rsidR="00552B93" w:rsidRPr="00996061">
        <w:rPr>
          <w:rFonts w:cs="Arial"/>
          <w:b/>
          <w:sz w:val="28"/>
          <w:szCs w:val="28"/>
        </w:rPr>
        <w:t>nch)</w:t>
      </w:r>
    </w:p>
    <w:p w:rsidR="00AF6EB3" w:rsidRPr="00996061" w:rsidRDefault="00AF6EB3" w:rsidP="00AF6EB3">
      <w:pPr>
        <w:pStyle w:val="NoSpacing"/>
        <w:rPr>
          <w:rFonts w:cs="Arial"/>
          <w:b/>
          <w:sz w:val="28"/>
          <w:szCs w:val="28"/>
        </w:rPr>
      </w:pPr>
      <w:r w:rsidRPr="00996061">
        <w:rPr>
          <w:rFonts w:cs="Arial"/>
          <w:b/>
          <w:sz w:val="28"/>
          <w:szCs w:val="28"/>
        </w:rPr>
        <w:t xml:space="preserve">AWWA C504 latest Revision </w:t>
      </w:r>
    </w:p>
    <w:p w:rsidR="00B36798" w:rsidRPr="00996061" w:rsidRDefault="00B36798" w:rsidP="00B36798">
      <w:pPr>
        <w:pStyle w:val="NoSpacing"/>
      </w:pPr>
    </w:p>
    <w:p w:rsidR="00B36798" w:rsidRPr="00996061" w:rsidRDefault="00B36798" w:rsidP="00B36798">
      <w:pPr>
        <w:pStyle w:val="NoSpacing"/>
      </w:pPr>
    </w:p>
    <w:p w:rsidR="00B36798" w:rsidRPr="009706A9" w:rsidRDefault="00AF6EB3" w:rsidP="00B36798">
      <w:pPr>
        <w:pStyle w:val="NoSpacing"/>
        <w:rPr>
          <w:rFonts w:cs="Arial"/>
          <w:b/>
          <w:sz w:val="24"/>
          <w:szCs w:val="24"/>
        </w:rPr>
      </w:pPr>
      <w:r w:rsidRPr="009706A9">
        <w:rPr>
          <w:rFonts w:cs="Arial"/>
          <w:b/>
          <w:sz w:val="24"/>
          <w:szCs w:val="24"/>
        </w:rPr>
        <w:t xml:space="preserve">General </w:t>
      </w:r>
      <w:r w:rsidR="00B36798" w:rsidRPr="009706A9">
        <w:rPr>
          <w:rFonts w:cs="Arial"/>
          <w:b/>
          <w:sz w:val="24"/>
          <w:szCs w:val="24"/>
        </w:rPr>
        <w:t>Design</w:t>
      </w:r>
    </w:p>
    <w:p w:rsidR="00B36798" w:rsidRPr="009706A9" w:rsidRDefault="00B36798" w:rsidP="00B36798">
      <w:pPr>
        <w:pStyle w:val="NoSpacing"/>
        <w:rPr>
          <w:rFonts w:cs="Arial"/>
          <w:sz w:val="24"/>
          <w:szCs w:val="24"/>
        </w:rPr>
      </w:pPr>
      <w:r w:rsidRPr="009706A9">
        <w:rPr>
          <w:rFonts w:cs="Arial"/>
          <w:sz w:val="24"/>
          <w:szCs w:val="24"/>
        </w:rPr>
        <w:t>All butterfly valves shall be of the tight-closing, rubber-seated type, conforming</w:t>
      </w:r>
      <w:r w:rsidR="00996061" w:rsidRPr="009706A9">
        <w:rPr>
          <w:rFonts w:cs="Arial"/>
          <w:sz w:val="24"/>
          <w:szCs w:val="24"/>
        </w:rPr>
        <w:t xml:space="preserve"> </w:t>
      </w:r>
      <w:r w:rsidRPr="009706A9">
        <w:rPr>
          <w:rFonts w:cs="Arial"/>
          <w:sz w:val="24"/>
          <w:szCs w:val="24"/>
        </w:rPr>
        <w:t>to the design standards of ANSI/AWWA C504 latest revision</w:t>
      </w:r>
      <w:r w:rsidR="005A2648" w:rsidRPr="009706A9">
        <w:rPr>
          <w:rFonts w:cs="Arial"/>
          <w:sz w:val="24"/>
          <w:szCs w:val="24"/>
        </w:rPr>
        <w:t xml:space="preserve"> </w:t>
      </w:r>
      <w:r w:rsidRPr="009706A9">
        <w:rPr>
          <w:rFonts w:cs="Arial"/>
          <w:sz w:val="24"/>
          <w:szCs w:val="24"/>
        </w:rPr>
        <w:t>except where noted herein. Valves shall be bubble-tight at the</w:t>
      </w:r>
      <w:r w:rsidR="005A2648" w:rsidRPr="009706A9">
        <w:rPr>
          <w:rFonts w:cs="Arial"/>
          <w:sz w:val="24"/>
          <w:szCs w:val="24"/>
        </w:rPr>
        <w:t xml:space="preserve"> full</w:t>
      </w:r>
      <w:r w:rsidRPr="009706A9">
        <w:rPr>
          <w:rFonts w:cs="Arial"/>
          <w:sz w:val="24"/>
          <w:szCs w:val="24"/>
        </w:rPr>
        <w:t xml:space="preserve"> rated pressure</w:t>
      </w:r>
      <w:r w:rsidR="00996061" w:rsidRPr="009706A9">
        <w:rPr>
          <w:rFonts w:cs="Arial"/>
          <w:sz w:val="24"/>
          <w:szCs w:val="24"/>
        </w:rPr>
        <w:t xml:space="preserve"> </w:t>
      </w:r>
      <w:r w:rsidRPr="009706A9">
        <w:rPr>
          <w:rFonts w:cs="Arial"/>
          <w:sz w:val="24"/>
          <w:szCs w:val="24"/>
        </w:rPr>
        <w:t>in either direction and shall be suitable for throttling service and/or</w:t>
      </w:r>
      <w:r w:rsidR="00996061" w:rsidRPr="009706A9">
        <w:rPr>
          <w:rFonts w:cs="Arial"/>
          <w:sz w:val="24"/>
          <w:szCs w:val="24"/>
        </w:rPr>
        <w:t xml:space="preserve"> </w:t>
      </w:r>
      <w:r w:rsidRPr="009706A9">
        <w:rPr>
          <w:rFonts w:cs="Arial"/>
          <w:sz w:val="24"/>
          <w:szCs w:val="24"/>
        </w:rPr>
        <w:t>shut-off pressure and maximum operating non-shock line pressure is 150</w:t>
      </w:r>
      <w:r w:rsidR="00996061" w:rsidRPr="009706A9">
        <w:rPr>
          <w:rFonts w:cs="Arial"/>
          <w:sz w:val="24"/>
          <w:szCs w:val="24"/>
        </w:rPr>
        <w:t xml:space="preserve"> </w:t>
      </w:r>
      <w:r w:rsidRPr="009706A9">
        <w:rPr>
          <w:rFonts w:cs="Arial"/>
          <w:sz w:val="24"/>
          <w:szCs w:val="24"/>
        </w:rPr>
        <w:t>psi</w:t>
      </w:r>
      <w:r w:rsidR="005A2648" w:rsidRPr="009706A9">
        <w:rPr>
          <w:rFonts w:cs="Arial"/>
          <w:sz w:val="24"/>
          <w:szCs w:val="24"/>
        </w:rPr>
        <w:t>g</w:t>
      </w:r>
      <w:r w:rsidRPr="009706A9">
        <w:rPr>
          <w:rFonts w:cs="Arial"/>
          <w:sz w:val="24"/>
          <w:szCs w:val="24"/>
        </w:rPr>
        <w:t>. Each valve shall be performance and leak tested as specified in AWWA</w:t>
      </w:r>
      <w:r w:rsidR="00996061" w:rsidRPr="009706A9">
        <w:rPr>
          <w:rFonts w:cs="Arial"/>
          <w:sz w:val="24"/>
          <w:szCs w:val="24"/>
        </w:rPr>
        <w:t xml:space="preserve"> </w:t>
      </w:r>
      <w:r w:rsidRPr="009706A9">
        <w:rPr>
          <w:rFonts w:cs="Arial"/>
          <w:sz w:val="24"/>
          <w:szCs w:val="24"/>
        </w:rPr>
        <w:t>C504 revised as follows: In addition to the testing requirements of AWWA</w:t>
      </w:r>
      <w:r w:rsidR="00996061" w:rsidRPr="009706A9">
        <w:rPr>
          <w:rFonts w:cs="Arial"/>
          <w:sz w:val="24"/>
          <w:szCs w:val="24"/>
        </w:rPr>
        <w:t xml:space="preserve"> </w:t>
      </w:r>
      <w:r w:rsidRPr="009706A9">
        <w:rPr>
          <w:rFonts w:cs="Arial"/>
          <w:sz w:val="24"/>
          <w:szCs w:val="24"/>
        </w:rPr>
        <w:t>C504, each butterfly valve shall be thoroughly cleaned and opened at least</w:t>
      </w:r>
      <w:r w:rsidR="00996061" w:rsidRPr="009706A9">
        <w:rPr>
          <w:rFonts w:cs="Arial"/>
          <w:sz w:val="24"/>
          <w:szCs w:val="24"/>
        </w:rPr>
        <w:t xml:space="preserve"> </w:t>
      </w:r>
      <w:r w:rsidRPr="009706A9">
        <w:rPr>
          <w:rFonts w:cs="Arial"/>
          <w:sz w:val="24"/>
          <w:szCs w:val="24"/>
        </w:rPr>
        <w:t>three (3) times prior to testing. The Manufacturer shall certify that the butterfly valves are capable of operating in continuous duty service under the specified pressures and flow conditions.</w:t>
      </w:r>
    </w:p>
    <w:p w:rsidR="00B36798" w:rsidRPr="009706A9" w:rsidRDefault="00B36798" w:rsidP="00B36798">
      <w:pPr>
        <w:pStyle w:val="NoSpacing"/>
        <w:rPr>
          <w:rFonts w:cs="Arial"/>
          <w:sz w:val="24"/>
          <w:szCs w:val="24"/>
        </w:rPr>
      </w:pPr>
    </w:p>
    <w:p w:rsidR="00B36798" w:rsidRPr="009706A9" w:rsidRDefault="00B36798" w:rsidP="00B36798">
      <w:pPr>
        <w:pStyle w:val="NoSpacing"/>
        <w:rPr>
          <w:rFonts w:cs="Arial"/>
          <w:b/>
          <w:sz w:val="24"/>
          <w:szCs w:val="24"/>
        </w:rPr>
      </w:pPr>
      <w:r w:rsidRPr="009706A9">
        <w:rPr>
          <w:rFonts w:cs="Arial"/>
          <w:b/>
          <w:sz w:val="24"/>
          <w:szCs w:val="24"/>
        </w:rPr>
        <w:t>Valve Identification</w:t>
      </w:r>
    </w:p>
    <w:p w:rsidR="00B36798" w:rsidRPr="009706A9" w:rsidRDefault="00B36798" w:rsidP="00B36798">
      <w:pPr>
        <w:pStyle w:val="NoSpacing"/>
        <w:rPr>
          <w:rFonts w:cs="Arial"/>
          <w:sz w:val="24"/>
          <w:szCs w:val="24"/>
        </w:rPr>
      </w:pPr>
      <w:r w:rsidRPr="009706A9">
        <w:rPr>
          <w:rFonts w:cs="Arial"/>
          <w:sz w:val="24"/>
          <w:szCs w:val="24"/>
        </w:rPr>
        <w:t>All items shall have the name or symbol of the maker, the nominal size,</w:t>
      </w:r>
      <w:r w:rsidR="00996061" w:rsidRPr="009706A9">
        <w:rPr>
          <w:rFonts w:cs="Arial"/>
          <w:sz w:val="24"/>
          <w:szCs w:val="24"/>
        </w:rPr>
        <w:t xml:space="preserve"> </w:t>
      </w:r>
      <w:r w:rsidRPr="009706A9">
        <w:rPr>
          <w:rFonts w:cs="Arial"/>
          <w:sz w:val="24"/>
          <w:szCs w:val="24"/>
        </w:rPr>
        <w:t>date of manufacture, and the working pressure for which they are designed,</w:t>
      </w:r>
      <w:r w:rsidR="00996061" w:rsidRPr="009706A9">
        <w:rPr>
          <w:rFonts w:cs="Arial"/>
          <w:sz w:val="24"/>
          <w:szCs w:val="24"/>
        </w:rPr>
        <w:t xml:space="preserve"> </w:t>
      </w:r>
      <w:r w:rsidRPr="009706A9">
        <w:rPr>
          <w:rFonts w:cs="Arial"/>
          <w:sz w:val="24"/>
          <w:szCs w:val="24"/>
        </w:rPr>
        <w:t>cast, stamped, or permanently marked on the body.</w:t>
      </w:r>
    </w:p>
    <w:p w:rsidR="00B36798" w:rsidRPr="009706A9" w:rsidRDefault="00B36798" w:rsidP="00B36798">
      <w:pPr>
        <w:pStyle w:val="NoSpacing"/>
        <w:rPr>
          <w:rFonts w:cs="Arial"/>
          <w:sz w:val="24"/>
          <w:szCs w:val="24"/>
        </w:rPr>
      </w:pPr>
    </w:p>
    <w:p w:rsidR="00B36798" w:rsidRPr="009706A9" w:rsidRDefault="00B36798" w:rsidP="00B36798">
      <w:pPr>
        <w:pStyle w:val="NoSpacing"/>
        <w:rPr>
          <w:rFonts w:cs="Arial"/>
          <w:b/>
          <w:sz w:val="24"/>
          <w:szCs w:val="24"/>
        </w:rPr>
      </w:pPr>
      <w:r w:rsidRPr="009706A9">
        <w:rPr>
          <w:rFonts w:cs="Arial"/>
          <w:b/>
          <w:sz w:val="24"/>
          <w:szCs w:val="24"/>
        </w:rPr>
        <w:t>Ratings and Standards</w:t>
      </w:r>
    </w:p>
    <w:p w:rsidR="00B36798" w:rsidRPr="009706A9" w:rsidRDefault="00B36798" w:rsidP="00B36798">
      <w:pPr>
        <w:pStyle w:val="NoSpacing"/>
        <w:rPr>
          <w:rFonts w:cs="Arial"/>
          <w:sz w:val="24"/>
          <w:szCs w:val="24"/>
        </w:rPr>
      </w:pPr>
      <w:r w:rsidRPr="009706A9">
        <w:rPr>
          <w:rFonts w:cs="Arial"/>
          <w:sz w:val="24"/>
          <w:szCs w:val="24"/>
        </w:rPr>
        <w:t>Butterfly valves shall be Class 150B, unless otherwise indicated and of</w:t>
      </w:r>
      <w:r w:rsidR="00996061" w:rsidRPr="009706A9">
        <w:rPr>
          <w:rFonts w:cs="Arial"/>
          <w:sz w:val="24"/>
          <w:szCs w:val="24"/>
        </w:rPr>
        <w:t xml:space="preserve"> </w:t>
      </w:r>
      <w:r w:rsidRPr="009706A9">
        <w:rPr>
          <w:rFonts w:cs="Arial"/>
          <w:sz w:val="24"/>
          <w:szCs w:val="24"/>
        </w:rPr>
        <w:t>the flanged short body design. Flanges shall conform to AWWA Class</w:t>
      </w:r>
      <w:r w:rsidR="00996061" w:rsidRPr="009706A9">
        <w:rPr>
          <w:rFonts w:cs="Arial"/>
          <w:sz w:val="24"/>
          <w:szCs w:val="24"/>
        </w:rPr>
        <w:t xml:space="preserve"> </w:t>
      </w:r>
      <w:r w:rsidRPr="009706A9">
        <w:rPr>
          <w:rFonts w:cs="Arial"/>
          <w:sz w:val="24"/>
          <w:szCs w:val="24"/>
        </w:rPr>
        <w:t>D standards.</w:t>
      </w:r>
    </w:p>
    <w:p w:rsidR="00B36798" w:rsidRPr="009706A9" w:rsidRDefault="00B36798" w:rsidP="00B36798">
      <w:pPr>
        <w:pStyle w:val="NoSpacing"/>
        <w:rPr>
          <w:rFonts w:cs="Arial"/>
          <w:sz w:val="24"/>
          <w:szCs w:val="24"/>
        </w:rPr>
      </w:pPr>
    </w:p>
    <w:p w:rsidR="000308C2" w:rsidRPr="009706A9" w:rsidRDefault="000308C2" w:rsidP="00B36798">
      <w:pPr>
        <w:pStyle w:val="NoSpacing"/>
        <w:rPr>
          <w:rFonts w:cs="Arial"/>
          <w:b/>
          <w:sz w:val="24"/>
          <w:szCs w:val="24"/>
        </w:rPr>
      </w:pPr>
      <w:r w:rsidRPr="009706A9">
        <w:rPr>
          <w:rFonts w:cs="Arial"/>
          <w:b/>
          <w:sz w:val="24"/>
          <w:szCs w:val="24"/>
        </w:rPr>
        <w:t>Body</w:t>
      </w:r>
    </w:p>
    <w:p w:rsidR="000308C2" w:rsidRPr="009706A9" w:rsidRDefault="000308C2" w:rsidP="000308C2">
      <w:pPr>
        <w:pStyle w:val="NoSpacing"/>
        <w:rPr>
          <w:rFonts w:cs="Arial"/>
          <w:sz w:val="24"/>
          <w:szCs w:val="24"/>
        </w:rPr>
      </w:pPr>
      <w:r w:rsidRPr="009706A9">
        <w:rPr>
          <w:rFonts w:cs="Arial"/>
          <w:sz w:val="24"/>
          <w:szCs w:val="24"/>
        </w:rPr>
        <w:t>The valve bodies shall be constructed of Cast Iron ASTM A-126, Class B or Ductile Iron in accordance with ASTM A-536</w:t>
      </w:r>
      <w:r w:rsidR="00996061" w:rsidRPr="009706A9">
        <w:rPr>
          <w:rFonts w:cs="Arial"/>
          <w:sz w:val="24"/>
          <w:szCs w:val="24"/>
        </w:rPr>
        <w:t xml:space="preserve"> </w:t>
      </w:r>
      <w:r w:rsidRPr="009706A9">
        <w:rPr>
          <w:rFonts w:cs="Arial"/>
          <w:sz w:val="24"/>
          <w:szCs w:val="24"/>
        </w:rPr>
        <w:t>with ANSI B16.1 flange drilling or for mechanical joint ends shall conform to</w:t>
      </w:r>
      <w:r w:rsidR="00996061" w:rsidRPr="009706A9">
        <w:rPr>
          <w:rFonts w:cs="Arial"/>
          <w:sz w:val="24"/>
          <w:szCs w:val="24"/>
        </w:rPr>
        <w:t xml:space="preserve"> </w:t>
      </w:r>
      <w:r w:rsidRPr="009706A9">
        <w:rPr>
          <w:rFonts w:cs="Arial"/>
          <w:sz w:val="24"/>
          <w:szCs w:val="24"/>
        </w:rPr>
        <w:t>ANSI/ AWWA C111/ A21.11 standard.</w:t>
      </w:r>
    </w:p>
    <w:p w:rsidR="000308C2" w:rsidRPr="009706A9" w:rsidRDefault="000308C2" w:rsidP="000308C2">
      <w:pPr>
        <w:pStyle w:val="NoSpacing"/>
        <w:rPr>
          <w:rFonts w:cs="Arial"/>
          <w:sz w:val="24"/>
          <w:szCs w:val="24"/>
        </w:rPr>
      </w:pPr>
      <w:r w:rsidRPr="009706A9">
        <w:rPr>
          <w:rFonts w:cs="Arial"/>
          <w:sz w:val="24"/>
          <w:szCs w:val="24"/>
        </w:rPr>
        <w:t>The valve mounting flange shall be machined with pressure relief grooves</w:t>
      </w:r>
    </w:p>
    <w:p w:rsidR="000308C2" w:rsidRPr="009706A9" w:rsidRDefault="000308C2" w:rsidP="000308C2">
      <w:pPr>
        <w:pStyle w:val="NoSpacing"/>
        <w:rPr>
          <w:rFonts w:cs="Arial"/>
          <w:b/>
          <w:sz w:val="24"/>
          <w:szCs w:val="24"/>
        </w:rPr>
      </w:pPr>
    </w:p>
    <w:p w:rsidR="00B36798" w:rsidRPr="009706A9" w:rsidRDefault="00B36798" w:rsidP="00B36798">
      <w:pPr>
        <w:pStyle w:val="NoSpacing"/>
        <w:rPr>
          <w:rFonts w:cs="Arial"/>
          <w:b/>
          <w:sz w:val="24"/>
          <w:szCs w:val="24"/>
        </w:rPr>
      </w:pPr>
      <w:r w:rsidRPr="009706A9">
        <w:rPr>
          <w:rFonts w:cs="Arial"/>
          <w:b/>
          <w:sz w:val="24"/>
          <w:szCs w:val="24"/>
        </w:rPr>
        <w:t>Discs</w:t>
      </w:r>
    </w:p>
    <w:p w:rsidR="00B36798" w:rsidRPr="009706A9" w:rsidRDefault="00B36798" w:rsidP="00B36798">
      <w:pPr>
        <w:pStyle w:val="NoSpacing"/>
        <w:rPr>
          <w:rFonts w:cs="Arial"/>
          <w:sz w:val="24"/>
          <w:szCs w:val="24"/>
        </w:rPr>
      </w:pPr>
      <w:r w:rsidRPr="009706A9">
        <w:rPr>
          <w:rFonts w:cs="Arial"/>
          <w:sz w:val="24"/>
          <w:szCs w:val="24"/>
        </w:rPr>
        <w:t>Discs for valve sizes 3” – 20” shall be of the concentric design. Valve</w:t>
      </w:r>
      <w:r w:rsidR="00996061" w:rsidRPr="009706A9">
        <w:rPr>
          <w:rFonts w:cs="Arial"/>
          <w:sz w:val="24"/>
          <w:szCs w:val="24"/>
        </w:rPr>
        <w:t xml:space="preserve"> </w:t>
      </w:r>
      <w:r w:rsidRPr="009706A9">
        <w:rPr>
          <w:rFonts w:cs="Arial"/>
          <w:sz w:val="24"/>
          <w:szCs w:val="24"/>
        </w:rPr>
        <w:t>discs shall be constructed of 316 stainless steel for sizes 3” to 8” and epoxy</w:t>
      </w:r>
      <w:r w:rsidR="00996061" w:rsidRPr="009706A9">
        <w:rPr>
          <w:rFonts w:cs="Arial"/>
          <w:sz w:val="24"/>
          <w:szCs w:val="24"/>
        </w:rPr>
        <w:t xml:space="preserve"> </w:t>
      </w:r>
      <w:r w:rsidRPr="009706A9">
        <w:rPr>
          <w:rFonts w:cs="Arial"/>
          <w:sz w:val="24"/>
          <w:szCs w:val="24"/>
        </w:rPr>
        <w:t xml:space="preserve">coated </w:t>
      </w:r>
      <w:r w:rsidR="005A2648" w:rsidRPr="009706A9">
        <w:rPr>
          <w:rFonts w:cs="Arial"/>
          <w:sz w:val="24"/>
          <w:szCs w:val="24"/>
        </w:rPr>
        <w:t xml:space="preserve">or fusion bonded epoxy.  Discs shall be </w:t>
      </w:r>
      <w:r w:rsidRPr="009706A9">
        <w:rPr>
          <w:rFonts w:cs="Arial"/>
          <w:sz w:val="24"/>
          <w:szCs w:val="24"/>
        </w:rPr>
        <w:t>ductile iron ASTM A-536 for sizes 10” to 20”.</w:t>
      </w:r>
      <w:r w:rsidR="005A2648" w:rsidRPr="009706A9">
        <w:rPr>
          <w:rFonts w:cs="Arial"/>
          <w:sz w:val="24"/>
          <w:szCs w:val="24"/>
        </w:rPr>
        <w:t xml:space="preserve"> </w:t>
      </w:r>
      <w:r w:rsidRPr="009706A9">
        <w:rPr>
          <w:rFonts w:cs="Arial"/>
          <w:sz w:val="24"/>
          <w:szCs w:val="24"/>
        </w:rPr>
        <w:t>Valve disc shall have a 316 stainless steel seating edge. Valve disc</w:t>
      </w:r>
      <w:r w:rsidR="00996061" w:rsidRPr="009706A9">
        <w:rPr>
          <w:rFonts w:cs="Arial"/>
          <w:sz w:val="24"/>
          <w:szCs w:val="24"/>
        </w:rPr>
        <w:t xml:space="preserve"> </w:t>
      </w:r>
      <w:r w:rsidRPr="009706A9">
        <w:rPr>
          <w:rFonts w:cs="Arial"/>
          <w:sz w:val="24"/>
          <w:szCs w:val="24"/>
        </w:rPr>
        <w:t>shall seat at 90 degrees to the access of the pipe and shall require no</w:t>
      </w:r>
      <w:r w:rsidR="00996061" w:rsidRPr="009706A9">
        <w:rPr>
          <w:rFonts w:cs="Arial"/>
          <w:sz w:val="24"/>
          <w:szCs w:val="24"/>
        </w:rPr>
        <w:t xml:space="preserve"> </w:t>
      </w:r>
      <w:r w:rsidRPr="009706A9">
        <w:rPr>
          <w:rFonts w:cs="Arial"/>
          <w:sz w:val="24"/>
          <w:szCs w:val="24"/>
        </w:rPr>
        <w:t>torque to hold it in the closed position.</w:t>
      </w:r>
    </w:p>
    <w:p w:rsidR="00552B93" w:rsidRPr="009706A9" w:rsidRDefault="00552B93" w:rsidP="00B36798">
      <w:pPr>
        <w:pStyle w:val="NoSpacing"/>
        <w:rPr>
          <w:rFonts w:cs="Arial"/>
          <w:b/>
          <w:sz w:val="24"/>
          <w:szCs w:val="24"/>
        </w:rPr>
      </w:pPr>
    </w:p>
    <w:p w:rsidR="00B36798" w:rsidRPr="009706A9" w:rsidRDefault="00B36798" w:rsidP="00B36798">
      <w:pPr>
        <w:pStyle w:val="NoSpacing"/>
        <w:rPr>
          <w:rFonts w:cs="Arial"/>
          <w:b/>
          <w:sz w:val="24"/>
          <w:szCs w:val="24"/>
        </w:rPr>
      </w:pPr>
      <w:r w:rsidRPr="009706A9">
        <w:rPr>
          <w:rFonts w:cs="Arial"/>
          <w:b/>
          <w:sz w:val="24"/>
          <w:szCs w:val="24"/>
        </w:rPr>
        <w:t>Shafts</w:t>
      </w:r>
    </w:p>
    <w:p w:rsidR="00B36798" w:rsidRPr="009706A9" w:rsidRDefault="00B36798" w:rsidP="00B36798">
      <w:pPr>
        <w:pStyle w:val="NoSpacing"/>
        <w:rPr>
          <w:rFonts w:cs="Arial"/>
          <w:sz w:val="24"/>
          <w:szCs w:val="24"/>
        </w:rPr>
      </w:pPr>
      <w:r w:rsidRPr="009706A9">
        <w:rPr>
          <w:rFonts w:cs="Arial"/>
          <w:sz w:val="24"/>
          <w:szCs w:val="24"/>
        </w:rPr>
        <w:t>Valves 3” – 20” shall have a one piece through shaft constructed of stainless</w:t>
      </w:r>
      <w:r w:rsidR="00996061" w:rsidRPr="009706A9">
        <w:rPr>
          <w:rFonts w:cs="Arial"/>
          <w:sz w:val="24"/>
          <w:szCs w:val="24"/>
        </w:rPr>
        <w:t xml:space="preserve"> </w:t>
      </w:r>
      <w:r w:rsidRPr="009706A9">
        <w:rPr>
          <w:rFonts w:cs="Arial"/>
          <w:sz w:val="24"/>
          <w:szCs w:val="24"/>
        </w:rPr>
        <w:t>steel ASTM A-276, grade 304, corresponding to the requirements of</w:t>
      </w:r>
      <w:r w:rsidR="00996061" w:rsidRPr="009706A9">
        <w:rPr>
          <w:rFonts w:cs="Arial"/>
          <w:sz w:val="24"/>
          <w:szCs w:val="24"/>
        </w:rPr>
        <w:t xml:space="preserve"> </w:t>
      </w:r>
      <w:r w:rsidRPr="009706A9">
        <w:rPr>
          <w:rFonts w:cs="Arial"/>
          <w:sz w:val="24"/>
          <w:szCs w:val="24"/>
        </w:rPr>
        <w:t>AWWA C504, latest revision. The shaft shall be fastened to the disc by</w:t>
      </w:r>
      <w:r w:rsidR="00996061" w:rsidRPr="009706A9">
        <w:rPr>
          <w:rFonts w:cs="Arial"/>
          <w:sz w:val="24"/>
          <w:szCs w:val="24"/>
        </w:rPr>
        <w:t xml:space="preserve"> </w:t>
      </w:r>
      <w:r w:rsidRPr="009706A9">
        <w:rPr>
          <w:rFonts w:cs="Arial"/>
          <w:sz w:val="24"/>
          <w:szCs w:val="24"/>
        </w:rPr>
        <w:t>means of a threaded disc pin providing a positive leak proof connection of</w:t>
      </w:r>
      <w:r w:rsidR="00996061" w:rsidRPr="009706A9">
        <w:rPr>
          <w:rFonts w:cs="Arial"/>
          <w:sz w:val="24"/>
          <w:szCs w:val="24"/>
        </w:rPr>
        <w:t xml:space="preserve"> </w:t>
      </w:r>
      <w:r w:rsidRPr="009706A9">
        <w:rPr>
          <w:rFonts w:cs="Arial"/>
          <w:sz w:val="24"/>
          <w:szCs w:val="24"/>
        </w:rPr>
        <w:t>the shaft to the disc.  The shafts shall be fastened to the</w:t>
      </w:r>
      <w:r w:rsidR="00996061" w:rsidRPr="009706A9">
        <w:rPr>
          <w:rFonts w:cs="Arial"/>
          <w:sz w:val="24"/>
          <w:szCs w:val="24"/>
        </w:rPr>
        <w:t xml:space="preserve"> </w:t>
      </w:r>
      <w:r w:rsidRPr="009706A9">
        <w:rPr>
          <w:rFonts w:cs="Arial"/>
          <w:sz w:val="24"/>
          <w:szCs w:val="24"/>
        </w:rPr>
        <w:t>disc by straight pins that provide a .005 interference fit. The use of taper pins</w:t>
      </w:r>
      <w:r w:rsidR="00996061" w:rsidRPr="009706A9">
        <w:rPr>
          <w:rFonts w:cs="Arial"/>
          <w:sz w:val="24"/>
          <w:szCs w:val="24"/>
        </w:rPr>
        <w:t xml:space="preserve"> </w:t>
      </w:r>
      <w:r w:rsidRPr="009706A9">
        <w:rPr>
          <w:rFonts w:cs="Arial"/>
          <w:sz w:val="24"/>
          <w:szCs w:val="24"/>
        </w:rPr>
        <w:t>for the shaft/disc connection is not acceptable.</w:t>
      </w:r>
    </w:p>
    <w:p w:rsidR="00B36798" w:rsidRPr="009706A9" w:rsidRDefault="00B36798" w:rsidP="00B36798">
      <w:pPr>
        <w:pStyle w:val="NoSpacing"/>
        <w:rPr>
          <w:rFonts w:cs="Arial"/>
          <w:b/>
          <w:sz w:val="24"/>
          <w:szCs w:val="24"/>
        </w:rPr>
      </w:pPr>
      <w:r w:rsidRPr="009706A9">
        <w:rPr>
          <w:rFonts w:cs="Arial"/>
          <w:b/>
          <w:sz w:val="24"/>
          <w:szCs w:val="24"/>
        </w:rPr>
        <w:lastRenderedPageBreak/>
        <w:t>Seats</w:t>
      </w:r>
    </w:p>
    <w:p w:rsidR="005A2648" w:rsidRPr="009706A9" w:rsidRDefault="00B36798" w:rsidP="00B36798">
      <w:pPr>
        <w:pStyle w:val="NoSpacing"/>
        <w:rPr>
          <w:rFonts w:cs="Arial"/>
          <w:sz w:val="24"/>
          <w:szCs w:val="24"/>
        </w:rPr>
      </w:pPr>
      <w:r w:rsidRPr="009706A9">
        <w:rPr>
          <w:rFonts w:cs="Arial"/>
          <w:sz w:val="24"/>
          <w:szCs w:val="24"/>
        </w:rPr>
        <w:t xml:space="preserve">The resilient seat shall be Buna-N for valves </w:t>
      </w:r>
      <w:r w:rsidR="00304481" w:rsidRPr="009706A9">
        <w:rPr>
          <w:rFonts w:cs="Arial"/>
          <w:sz w:val="24"/>
          <w:szCs w:val="24"/>
        </w:rPr>
        <w:t>75mm- 500mm  (</w:t>
      </w:r>
      <w:r w:rsidRPr="009706A9">
        <w:rPr>
          <w:rFonts w:cs="Arial"/>
          <w:sz w:val="24"/>
          <w:szCs w:val="24"/>
        </w:rPr>
        <w:t>3” – 20”</w:t>
      </w:r>
      <w:r w:rsidR="00304481" w:rsidRPr="009706A9">
        <w:rPr>
          <w:rFonts w:cs="Arial"/>
          <w:sz w:val="24"/>
          <w:szCs w:val="24"/>
        </w:rPr>
        <w:t>)</w:t>
      </w:r>
      <w:r w:rsidRPr="009706A9">
        <w:rPr>
          <w:rFonts w:cs="Arial"/>
          <w:sz w:val="24"/>
          <w:szCs w:val="24"/>
        </w:rPr>
        <w:t xml:space="preserve"> and shall be simultaneously</w:t>
      </w:r>
      <w:r w:rsidR="00304481" w:rsidRPr="009706A9">
        <w:rPr>
          <w:rFonts w:cs="Arial"/>
          <w:sz w:val="24"/>
          <w:szCs w:val="24"/>
        </w:rPr>
        <w:t xml:space="preserve"> </w:t>
      </w:r>
      <w:r w:rsidRPr="009706A9">
        <w:rPr>
          <w:rFonts w:cs="Arial"/>
          <w:sz w:val="24"/>
          <w:szCs w:val="24"/>
        </w:rPr>
        <w:t>bonded and vulcanized to body of the valve</w:t>
      </w:r>
      <w:r w:rsidR="005A2648" w:rsidRPr="009706A9">
        <w:rPr>
          <w:rFonts w:cs="Arial"/>
          <w:sz w:val="24"/>
          <w:szCs w:val="24"/>
        </w:rPr>
        <w:t xml:space="preserve"> across the full face to face of the valve</w:t>
      </w:r>
      <w:r w:rsidRPr="009706A9">
        <w:rPr>
          <w:rFonts w:cs="Arial"/>
          <w:sz w:val="24"/>
          <w:szCs w:val="24"/>
        </w:rPr>
        <w:t>.</w:t>
      </w:r>
    </w:p>
    <w:p w:rsidR="00996061" w:rsidRDefault="00B36798" w:rsidP="00B36798">
      <w:pPr>
        <w:pStyle w:val="NoSpacing"/>
        <w:rPr>
          <w:rFonts w:cs="Arial"/>
          <w:sz w:val="24"/>
          <w:szCs w:val="24"/>
        </w:rPr>
      </w:pPr>
      <w:r w:rsidRPr="009706A9">
        <w:rPr>
          <w:rFonts w:cs="Arial"/>
          <w:sz w:val="24"/>
          <w:szCs w:val="24"/>
        </w:rPr>
        <w:t>All interior surfaces</w:t>
      </w:r>
      <w:r w:rsidR="005A2648" w:rsidRPr="009706A9">
        <w:rPr>
          <w:rFonts w:cs="Arial"/>
          <w:sz w:val="24"/>
          <w:szCs w:val="24"/>
        </w:rPr>
        <w:t xml:space="preserve"> </w:t>
      </w:r>
      <w:r w:rsidRPr="009706A9">
        <w:rPr>
          <w:rFonts w:cs="Arial"/>
          <w:sz w:val="24"/>
          <w:szCs w:val="24"/>
        </w:rPr>
        <w:t xml:space="preserve">in contact with water, </w:t>
      </w:r>
      <w:r w:rsidR="005A2648" w:rsidRPr="009706A9">
        <w:rPr>
          <w:rFonts w:cs="Arial"/>
          <w:sz w:val="24"/>
          <w:szCs w:val="24"/>
        </w:rPr>
        <w:t>excluding the d</w:t>
      </w:r>
      <w:r w:rsidRPr="009706A9">
        <w:rPr>
          <w:rFonts w:cs="Arial"/>
          <w:sz w:val="24"/>
          <w:szCs w:val="24"/>
        </w:rPr>
        <w:t>isc, shall be completely</w:t>
      </w:r>
      <w:r w:rsidR="005A2648" w:rsidRPr="009706A9">
        <w:rPr>
          <w:rFonts w:cs="Arial"/>
          <w:sz w:val="24"/>
          <w:szCs w:val="24"/>
        </w:rPr>
        <w:t xml:space="preserve"> </w:t>
      </w:r>
      <w:r w:rsidRPr="009706A9">
        <w:rPr>
          <w:rFonts w:cs="Arial"/>
          <w:sz w:val="24"/>
          <w:szCs w:val="24"/>
        </w:rPr>
        <w:t xml:space="preserve">rubber lined. Seats for valves </w:t>
      </w:r>
      <w:r w:rsidR="00304481" w:rsidRPr="009706A9">
        <w:rPr>
          <w:rFonts w:cs="Arial"/>
          <w:sz w:val="24"/>
          <w:szCs w:val="24"/>
        </w:rPr>
        <w:t>75 mm – 500mm (</w:t>
      </w:r>
      <w:r w:rsidRPr="009706A9">
        <w:rPr>
          <w:rFonts w:cs="Arial"/>
          <w:sz w:val="24"/>
          <w:szCs w:val="24"/>
        </w:rPr>
        <w:t>3”–20”</w:t>
      </w:r>
      <w:r w:rsidR="00304481" w:rsidRPr="009706A9">
        <w:rPr>
          <w:rFonts w:cs="Arial"/>
          <w:sz w:val="24"/>
          <w:szCs w:val="24"/>
        </w:rPr>
        <w:t>)</w:t>
      </w:r>
      <w:r w:rsidRPr="009706A9">
        <w:rPr>
          <w:rFonts w:cs="Arial"/>
          <w:sz w:val="24"/>
          <w:szCs w:val="24"/>
        </w:rPr>
        <w:t xml:space="preserve"> shall be designed so that they will</w:t>
      </w:r>
      <w:r w:rsidR="00996061" w:rsidRPr="009706A9">
        <w:rPr>
          <w:rFonts w:cs="Arial"/>
          <w:sz w:val="24"/>
          <w:szCs w:val="24"/>
        </w:rPr>
        <w:t xml:space="preserve"> </w:t>
      </w:r>
      <w:r w:rsidRPr="009706A9">
        <w:rPr>
          <w:rFonts w:cs="Arial"/>
          <w:sz w:val="24"/>
          <w:szCs w:val="24"/>
        </w:rPr>
        <w:t>require no internal adjustment or maintenance to seat against a pressure</w:t>
      </w:r>
      <w:r w:rsidR="00996061" w:rsidRPr="009706A9">
        <w:rPr>
          <w:rFonts w:cs="Arial"/>
          <w:sz w:val="24"/>
          <w:szCs w:val="24"/>
        </w:rPr>
        <w:t xml:space="preserve"> </w:t>
      </w:r>
      <w:r w:rsidRPr="009706A9">
        <w:rPr>
          <w:rFonts w:cs="Arial"/>
          <w:sz w:val="24"/>
          <w:szCs w:val="24"/>
        </w:rPr>
        <w:t>differential of 150 psi on either side of the valve</w:t>
      </w:r>
      <w:r w:rsidR="005A2648" w:rsidRPr="009706A9">
        <w:rPr>
          <w:rFonts w:cs="Arial"/>
          <w:sz w:val="24"/>
          <w:szCs w:val="24"/>
        </w:rPr>
        <w:t xml:space="preserve">. Valve seats shall incorporate upper and lower primary seals moulded to the profile of the disc </w:t>
      </w:r>
      <w:r w:rsidR="00304481" w:rsidRPr="009706A9">
        <w:rPr>
          <w:rFonts w:cs="Arial"/>
          <w:sz w:val="24"/>
          <w:szCs w:val="24"/>
        </w:rPr>
        <w:t xml:space="preserve">hub. </w:t>
      </w:r>
    </w:p>
    <w:p w:rsidR="009706A9" w:rsidRPr="009706A9" w:rsidRDefault="009706A9" w:rsidP="00B36798">
      <w:pPr>
        <w:pStyle w:val="NoSpacing"/>
        <w:rPr>
          <w:rFonts w:cs="Arial"/>
          <w:sz w:val="24"/>
          <w:szCs w:val="24"/>
        </w:rPr>
      </w:pPr>
    </w:p>
    <w:p w:rsidR="00B36798" w:rsidRPr="009706A9" w:rsidRDefault="00B36798" w:rsidP="00B36798">
      <w:pPr>
        <w:pStyle w:val="NoSpacing"/>
        <w:rPr>
          <w:rFonts w:cs="Arial"/>
          <w:sz w:val="24"/>
          <w:szCs w:val="24"/>
        </w:rPr>
      </w:pPr>
      <w:r w:rsidRPr="009706A9">
        <w:rPr>
          <w:rFonts w:cs="Arial"/>
          <w:b/>
          <w:sz w:val="24"/>
          <w:szCs w:val="24"/>
        </w:rPr>
        <w:t>Bearings</w:t>
      </w:r>
    </w:p>
    <w:p w:rsidR="00B36798" w:rsidRPr="009706A9" w:rsidRDefault="00B36798" w:rsidP="00B36798">
      <w:pPr>
        <w:pStyle w:val="NoSpacing"/>
        <w:rPr>
          <w:rFonts w:cs="Arial"/>
          <w:sz w:val="24"/>
          <w:szCs w:val="24"/>
        </w:rPr>
      </w:pPr>
      <w:r w:rsidRPr="009706A9">
        <w:rPr>
          <w:rFonts w:cs="Arial"/>
          <w:sz w:val="24"/>
          <w:szCs w:val="24"/>
        </w:rPr>
        <w:t>All bearings shall be of the self-lubricating, corrosion-resistant, sleeve</w:t>
      </w:r>
      <w:r w:rsidR="00996061" w:rsidRPr="009706A9">
        <w:rPr>
          <w:rFonts w:cs="Arial"/>
          <w:sz w:val="24"/>
          <w:szCs w:val="24"/>
        </w:rPr>
        <w:t xml:space="preserve"> </w:t>
      </w:r>
      <w:r w:rsidRPr="009706A9">
        <w:rPr>
          <w:rFonts w:cs="Arial"/>
          <w:sz w:val="24"/>
          <w:szCs w:val="24"/>
        </w:rPr>
        <w:t>type. Bearings shall be designed for horizontal and/or vertical shaft loading.</w:t>
      </w:r>
    </w:p>
    <w:p w:rsidR="00B36798" w:rsidRPr="009706A9" w:rsidRDefault="00B36798" w:rsidP="00B36798">
      <w:pPr>
        <w:pStyle w:val="NoSpacing"/>
        <w:rPr>
          <w:rFonts w:cs="Arial"/>
          <w:sz w:val="24"/>
          <w:szCs w:val="24"/>
        </w:rPr>
      </w:pPr>
      <w:r w:rsidRPr="009706A9">
        <w:rPr>
          <w:rFonts w:cs="Arial"/>
          <w:sz w:val="24"/>
          <w:szCs w:val="24"/>
        </w:rPr>
        <w:t>The valve assembly shall be furnished with a factory set two-way thrust</w:t>
      </w:r>
      <w:r w:rsidR="00996061" w:rsidRPr="009706A9">
        <w:rPr>
          <w:rFonts w:cs="Arial"/>
          <w:sz w:val="24"/>
          <w:szCs w:val="24"/>
        </w:rPr>
        <w:t xml:space="preserve"> </w:t>
      </w:r>
      <w:r w:rsidRPr="009706A9">
        <w:rPr>
          <w:rFonts w:cs="Arial"/>
          <w:sz w:val="24"/>
          <w:szCs w:val="24"/>
        </w:rPr>
        <w:t>bearing designed to center the valve disc in the valve seat at all times.</w:t>
      </w:r>
    </w:p>
    <w:p w:rsidR="00B36798" w:rsidRPr="009706A9" w:rsidRDefault="00B36798" w:rsidP="00B36798">
      <w:pPr>
        <w:pStyle w:val="NoSpacing"/>
        <w:rPr>
          <w:rFonts w:cs="Arial"/>
          <w:sz w:val="24"/>
          <w:szCs w:val="24"/>
        </w:rPr>
      </w:pPr>
    </w:p>
    <w:p w:rsidR="00B36798" w:rsidRPr="009706A9" w:rsidRDefault="00B36798" w:rsidP="00B36798">
      <w:pPr>
        <w:pStyle w:val="NoSpacing"/>
        <w:rPr>
          <w:rFonts w:cs="Arial"/>
          <w:b/>
          <w:sz w:val="24"/>
          <w:szCs w:val="24"/>
        </w:rPr>
      </w:pPr>
      <w:r w:rsidRPr="009706A9">
        <w:rPr>
          <w:rFonts w:cs="Arial"/>
          <w:b/>
          <w:sz w:val="24"/>
          <w:szCs w:val="24"/>
        </w:rPr>
        <w:t>Shaft Packing</w:t>
      </w:r>
    </w:p>
    <w:p w:rsidR="00B36798" w:rsidRPr="009706A9" w:rsidRDefault="00B36798" w:rsidP="00B36798">
      <w:pPr>
        <w:pStyle w:val="NoSpacing"/>
        <w:rPr>
          <w:rFonts w:cs="Arial"/>
          <w:sz w:val="24"/>
          <w:szCs w:val="24"/>
        </w:rPr>
      </w:pPr>
      <w:r w:rsidRPr="009706A9">
        <w:rPr>
          <w:rFonts w:cs="Arial"/>
          <w:sz w:val="24"/>
          <w:szCs w:val="24"/>
        </w:rPr>
        <w:t>Shaft packing shall be of the V-type, self-adjusting type and suitable for</w:t>
      </w:r>
      <w:r w:rsidR="00996061" w:rsidRPr="009706A9">
        <w:rPr>
          <w:rFonts w:cs="Arial"/>
          <w:sz w:val="24"/>
          <w:szCs w:val="24"/>
        </w:rPr>
        <w:t xml:space="preserve"> </w:t>
      </w:r>
      <w:r w:rsidRPr="009706A9">
        <w:rPr>
          <w:rFonts w:cs="Arial"/>
          <w:sz w:val="24"/>
          <w:szCs w:val="24"/>
        </w:rPr>
        <w:t xml:space="preserve">pressure and vacuum service. </w:t>
      </w:r>
      <w:r w:rsidR="005A2648" w:rsidRPr="009706A9">
        <w:rPr>
          <w:rFonts w:cs="Arial"/>
          <w:sz w:val="24"/>
          <w:szCs w:val="24"/>
        </w:rPr>
        <w:t>The packing shall be recessed in the valve trunion</w:t>
      </w:r>
      <w:r w:rsidRPr="009706A9">
        <w:rPr>
          <w:rFonts w:cs="Arial"/>
          <w:sz w:val="24"/>
          <w:szCs w:val="24"/>
        </w:rPr>
        <w:t>.</w:t>
      </w:r>
    </w:p>
    <w:p w:rsidR="00AF6EB3" w:rsidRPr="009706A9" w:rsidRDefault="00AF6EB3" w:rsidP="00B36798">
      <w:pPr>
        <w:pStyle w:val="NoSpacing"/>
        <w:rPr>
          <w:rFonts w:cs="Arial"/>
          <w:sz w:val="24"/>
          <w:szCs w:val="24"/>
        </w:rPr>
      </w:pPr>
    </w:p>
    <w:p w:rsidR="00B36798" w:rsidRPr="009706A9" w:rsidRDefault="002E0C03" w:rsidP="00B36798">
      <w:pPr>
        <w:pStyle w:val="NoSpacing"/>
        <w:rPr>
          <w:rFonts w:cs="Arial"/>
          <w:b/>
          <w:sz w:val="24"/>
          <w:szCs w:val="24"/>
        </w:rPr>
      </w:pPr>
      <w:r w:rsidRPr="009706A9">
        <w:rPr>
          <w:rFonts w:cs="Arial"/>
          <w:b/>
          <w:sz w:val="24"/>
          <w:szCs w:val="24"/>
        </w:rPr>
        <w:t xml:space="preserve">Interior </w:t>
      </w:r>
      <w:r w:rsidR="00B36798" w:rsidRPr="009706A9">
        <w:rPr>
          <w:rFonts w:cs="Arial"/>
          <w:b/>
          <w:sz w:val="24"/>
          <w:szCs w:val="24"/>
        </w:rPr>
        <w:t>Coatings &amp; Surfaces</w:t>
      </w:r>
    </w:p>
    <w:p w:rsidR="00B36798" w:rsidRPr="009706A9" w:rsidRDefault="00B36798" w:rsidP="00B36798">
      <w:pPr>
        <w:pStyle w:val="NoSpacing"/>
        <w:rPr>
          <w:rFonts w:cs="Arial"/>
          <w:sz w:val="24"/>
          <w:szCs w:val="24"/>
        </w:rPr>
      </w:pPr>
      <w:r w:rsidRPr="009706A9">
        <w:rPr>
          <w:rFonts w:cs="Arial"/>
          <w:sz w:val="24"/>
          <w:szCs w:val="24"/>
        </w:rPr>
        <w:t>The interior of valves 3” – 20” shall be completely rubber lined. The valve</w:t>
      </w:r>
      <w:r w:rsidR="00996061" w:rsidRPr="009706A9">
        <w:rPr>
          <w:rFonts w:cs="Arial"/>
          <w:sz w:val="24"/>
          <w:szCs w:val="24"/>
        </w:rPr>
        <w:t xml:space="preserve"> </w:t>
      </w:r>
      <w:r w:rsidRPr="009706A9">
        <w:rPr>
          <w:rFonts w:cs="Arial"/>
          <w:sz w:val="24"/>
          <w:szCs w:val="24"/>
        </w:rPr>
        <w:t>disc shall either be entirely 316 stainless steel or be ductile iron with epoxy</w:t>
      </w:r>
      <w:r w:rsidR="00996061" w:rsidRPr="009706A9">
        <w:rPr>
          <w:rFonts w:cs="Arial"/>
          <w:sz w:val="24"/>
          <w:szCs w:val="24"/>
        </w:rPr>
        <w:t xml:space="preserve"> </w:t>
      </w:r>
      <w:r w:rsidRPr="009706A9">
        <w:rPr>
          <w:rFonts w:cs="Arial"/>
          <w:sz w:val="24"/>
          <w:szCs w:val="24"/>
        </w:rPr>
        <w:t xml:space="preserve">coating from an AWWA NSF-61 coating system. </w:t>
      </w:r>
      <w:r w:rsidR="00D23B94" w:rsidRPr="009706A9">
        <w:rPr>
          <w:rFonts w:cs="Arial"/>
          <w:sz w:val="24"/>
          <w:szCs w:val="24"/>
        </w:rPr>
        <w:t>T</w:t>
      </w:r>
      <w:r w:rsidRPr="009706A9">
        <w:rPr>
          <w:rFonts w:cs="Arial"/>
          <w:sz w:val="24"/>
          <w:szCs w:val="24"/>
        </w:rPr>
        <w:t>he interior</w:t>
      </w:r>
      <w:r w:rsidR="00996061" w:rsidRPr="009706A9">
        <w:rPr>
          <w:rFonts w:cs="Arial"/>
          <w:sz w:val="24"/>
          <w:szCs w:val="24"/>
        </w:rPr>
        <w:t xml:space="preserve"> </w:t>
      </w:r>
      <w:r w:rsidRPr="009706A9">
        <w:rPr>
          <w:rFonts w:cs="Arial"/>
          <w:sz w:val="24"/>
          <w:szCs w:val="24"/>
        </w:rPr>
        <w:t>of the valve body and the exterior of the valve disc shall be cleaned and</w:t>
      </w:r>
      <w:r w:rsidR="00996061" w:rsidRPr="009706A9">
        <w:rPr>
          <w:rFonts w:cs="Arial"/>
          <w:sz w:val="24"/>
          <w:szCs w:val="24"/>
        </w:rPr>
        <w:t xml:space="preserve"> </w:t>
      </w:r>
      <w:r w:rsidRPr="009706A9">
        <w:rPr>
          <w:rFonts w:cs="Arial"/>
          <w:sz w:val="24"/>
          <w:szCs w:val="24"/>
        </w:rPr>
        <w:t>sandblasted and lining shall be applied as per the Manufacturer’s instructions.</w:t>
      </w:r>
    </w:p>
    <w:p w:rsidR="00B36798" w:rsidRPr="009706A9" w:rsidRDefault="00B36798" w:rsidP="00B36798">
      <w:pPr>
        <w:pStyle w:val="NoSpacing"/>
        <w:rPr>
          <w:rFonts w:cs="Arial"/>
          <w:sz w:val="24"/>
          <w:szCs w:val="24"/>
        </w:rPr>
      </w:pPr>
      <w:r w:rsidRPr="009706A9">
        <w:rPr>
          <w:rFonts w:cs="Arial"/>
          <w:sz w:val="24"/>
          <w:szCs w:val="24"/>
        </w:rPr>
        <w:t>The lining material shall be in compliance with ANSI/NSF Standard 61,</w:t>
      </w:r>
      <w:r w:rsidR="00996061" w:rsidRPr="009706A9">
        <w:rPr>
          <w:rFonts w:cs="Arial"/>
          <w:sz w:val="24"/>
          <w:szCs w:val="24"/>
        </w:rPr>
        <w:t xml:space="preserve"> </w:t>
      </w:r>
      <w:r w:rsidRPr="009706A9">
        <w:rPr>
          <w:rFonts w:cs="Arial"/>
          <w:sz w:val="24"/>
          <w:szCs w:val="24"/>
        </w:rPr>
        <w:t>for contact with potable water. The lining material shall be “Pota -Pox” as</w:t>
      </w:r>
      <w:r w:rsidR="00996061" w:rsidRPr="009706A9">
        <w:rPr>
          <w:rFonts w:cs="Arial"/>
          <w:sz w:val="24"/>
          <w:szCs w:val="24"/>
        </w:rPr>
        <w:t xml:space="preserve"> </w:t>
      </w:r>
      <w:r w:rsidRPr="009706A9">
        <w:rPr>
          <w:rFonts w:cs="Arial"/>
          <w:sz w:val="24"/>
          <w:szCs w:val="24"/>
        </w:rPr>
        <w:t>manufactured by Tnemec, or equal. The interior lining shall be applied in a</w:t>
      </w:r>
      <w:r w:rsidR="00996061" w:rsidRPr="009706A9">
        <w:rPr>
          <w:rFonts w:cs="Arial"/>
          <w:sz w:val="24"/>
          <w:szCs w:val="24"/>
        </w:rPr>
        <w:t xml:space="preserve"> </w:t>
      </w:r>
      <w:r w:rsidRPr="009706A9">
        <w:rPr>
          <w:rFonts w:cs="Arial"/>
          <w:sz w:val="24"/>
          <w:szCs w:val="24"/>
        </w:rPr>
        <w:t>minimum of two coats, at 4–5 mils per coat; the total dry thickness shall be</w:t>
      </w:r>
      <w:r w:rsidR="00996061" w:rsidRPr="009706A9">
        <w:rPr>
          <w:rFonts w:cs="Arial"/>
          <w:sz w:val="24"/>
          <w:szCs w:val="24"/>
        </w:rPr>
        <w:t xml:space="preserve"> </w:t>
      </w:r>
      <w:r w:rsidRPr="009706A9">
        <w:rPr>
          <w:rFonts w:cs="Arial"/>
          <w:sz w:val="24"/>
          <w:szCs w:val="24"/>
        </w:rPr>
        <w:t>8 – 10 mils.</w:t>
      </w:r>
    </w:p>
    <w:p w:rsidR="002E0C03" w:rsidRPr="009706A9" w:rsidRDefault="002E0C03" w:rsidP="00B36798">
      <w:pPr>
        <w:pStyle w:val="NoSpacing"/>
        <w:rPr>
          <w:rFonts w:cs="Arial"/>
          <w:sz w:val="24"/>
          <w:szCs w:val="24"/>
        </w:rPr>
      </w:pPr>
    </w:p>
    <w:p w:rsidR="002E0C03" w:rsidRPr="009706A9" w:rsidRDefault="002E0C03" w:rsidP="00B36798">
      <w:pPr>
        <w:pStyle w:val="NoSpacing"/>
        <w:rPr>
          <w:rFonts w:cs="Arial"/>
          <w:b/>
          <w:sz w:val="24"/>
          <w:szCs w:val="24"/>
        </w:rPr>
      </w:pPr>
      <w:r w:rsidRPr="009706A9">
        <w:rPr>
          <w:rFonts w:cs="Arial"/>
          <w:b/>
          <w:sz w:val="24"/>
          <w:szCs w:val="24"/>
        </w:rPr>
        <w:t>Exterior coating and surfaces</w:t>
      </w:r>
    </w:p>
    <w:p w:rsidR="00B36798" w:rsidRPr="009706A9" w:rsidRDefault="00B36798" w:rsidP="00B36798">
      <w:pPr>
        <w:pStyle w:val="NoSpacing"/>
        <w:rPr>
          <w:rFonts w:cs="Arial"/>
          <w:sz w:val="24"/>
          <w:szCs w:val="24"/>
        </w:rPr>
      </w:pPr>
      <w:r w:rsidRPr="009706A9">
        <w:rPr>
          <w:rFonts w:cs="Arial"/>
          <w:sz w:val="24"/>
          <w:szCs w:val="24"/>
        </w:rPr>
        <w:t>The exterior surfaces shall be cleaned and sandblasted and coating shall</w:t>
      </w:r>
      <w:r w:rsidR="00996061" w:rsidRPr="009706A9">
        <w:rPr>
          <w:rFonts w:cs="Arial"/>
          <w:sz w:val="24"/>
          <w:szCs w:val="24"/>
        </w:rPr>
        <w:t xml:space="preserve"> </w:t>
      </w:r>
      <w:r w:rsidRPr="009706A9">
        <w:rPr>
          <w:rFonts w:cs="Arial"/>
          <w:sz w:val="24"/>
          <w:szCs w:val="24"/>
        </w:rPr>
        <w:t>be applied in accordance with the Manufacturer’s instructions. Surface face</w:t>
      </w:r>
      <w:r w:rsidR="00996061" w:rsidRPr="009706A9">
        <w:rPr>
          <w:rFonts w:cs="Arial"/>
          <w:sz w:val="24"/>
          <w:szCs w:val="24"/>
        </w:rPr>
        <w:t xml:space="preserve"> </w:t>
      </w:r>
      <w:r w:rsidRPr="009706A9">
        <w:rPr>
          <w:rFonts w:cs="Arial"/>
          <w:sz w:val="24"/>
          <w:szCs w:val="24"/>
        </w:rPr>
        <w:t>cleanliness shall be inspected and any contaminants on the surface shall be</w:t>
      </w:r>
      <w:r w:rsidR="00996061" w:rsidRPr="009706A9">
        <w:rPr>
          <w:rFonts w:cs="Arial"/>
          <w:sz w:val="24"/>
          <w:szCs w:val="24"/>
        </w:rPr>
        <w:t xml:space="preserve"> </w:t>
      </w:r>
      <w:r w:rsidRPr="009706A9">
        <w:rPr>
          <w:rFonts w:cs="Arial"/>
          <w:sz w:val="24"/>
          <w:szCs w:val="24"/>
        </w:rPr>
        <w:t>removed prior to the coating operations. The coating material shall be “Pota-Pox” as manufactured by Tnemec, or equal. The coating material shall be</w:t>
      </w:r>
      <w:r w:rsidR="00996061" w:rsidRPr="009706A9">
        <w:rPr>
          <w:rFonts w:cs="Arial"/>
          <w:sz w:val="24"/>
          <w:szCs w:val="24"/>
        </w:rPr>
        <w:t xml:space="preserve"> </w:t>
      </w:r>
      <w:r w:rsidRPr="009706A9">
        <w:rPr>
          <w:rFonts w:cs="Arial"/>
          <w:sz w:val="24"/>
          <w:szCs w:val="24"/>
        </w:rPr>
        <w:t>applied in a minimum of two coats, at 4–5 mils per coat; the total dry thickness</w:t>
      </w:r>
      <w:r w:rsidR="00996061" w:rsidRPr="009706A9">
        <w:rPr>
          <w:rFonts w:cs="Arial"/>
          <w:sz w:val="24"/>
          <w:szCs w:val="24"/>
        </w:rPr>
        <w:t xml:space="preserve"> </w:t>
      </w:r>
      <w:r w:rsidRPr="009706A9">
        <w:rPr>
          <w:rFonts w:cs="Arial"/>
          <w:sz w:val="24"/>
          <w:szCs w:val="24"/>
        </w:rPr>
        <w:t>shall be 8– 10 mils.</w:t>
      </w:r>
    </w:p>
    <w:p w:rsidR="008B0ABE" w:rsidRPr="009706A9" w:rsidRDefault="008B0ABE" w:rsidP="00B36798">
      <w:pPr>
        <w:pStyle w:val="NoSpacing"/>
        <w:rPr>
          <w:rFonts w:cs="Arial"/>
          <w:sz w:val="24"/>
          <w:szCs w:val="24"/>
        </w:rPr>
      </w:pPr>
    </w:p>
    <w:p w:rsidR="00743F19" w:rsidRPr="009706A9" w:rsidRDefault="00743F19" w:rsidP="00743F19">
      <w:pPr>
        <w:pStyle w:val="NoSpacing"/>
        <w:rPr>
          <w:rFonts w:cs="Arial"/>
          <w:bCs/>
          <w:sz w:val="24"/>
          <w:szCs w:val="24"/>
        </w:rPr>
      </w:pPr>
      <w:r w:rsidRPr="009706A9">
        <w:rPr>
          <w:rFonts w:cs="Arial"/>
          <w:bCs/>
          <w:sz w:val="24"/>
          <w:szCs w:val="24"/>
        </w:rPr>
        <w:t>Manual actuators selected by the supplier shall confirm to the latest edition of AWWA C504 Section Valve Actuators as amended below:</w:t>
      </w:r>
    </w:p>
    <w:p w:rsidR="00743F19" w:rsidRPr="009706A9" w:rsidRDefault="00743F19" w:rsidP="00743F19">
      <w:pPr>
        <w:pStyle w:val="NoSpacing"/>
        <w:rPr>
          <w:rFonts w:cs="Arial"/>
          <w:b/>
          <w:bCs/>
          <w:sz w:val="24"/>
          <w:szCs w:val="24"/>
        </w:rPr>
      </w:pPr>
    </w:p>
    <w:p w:rsidR="00743F19" w:rsidRPr="009706A9" w:rsidRDefault="00743F19" w:rsidP="00743F19">
      <w:pPr>
        <w:pStyle w:val="NoSpacing"/>
        <w:numPr>
          <w:ilvl w:val="0"/>
          <w:numId w:val="1"/>
        </w:numPr>
        <w:rPr>
          <w:rFonts w:cs="Arial"/>
          <w:bCs/>
          <w:sz w:val="24"/>
          <w:szCs w:val="24"/>
        </w:rPr>
      </w:pPr>
      <w:r w:rsidRPr="009706A9">
        <w:rPr>
          <w:rFonts w:cs="Arial"/>
          <w:bCs/>
          <w:sz w:val="24"/>
          <w:szCs w:val="24"/>
        </w:rPr>
        <w:t xml:space="preserve">The actuators shall be sized to operate with a maximum rim pull of 178N (40 lbs.) on hand wheels and a maximum input torque of 109N-m (80 </w:t>
      </w:r>
      <w:r w:rsidR="00996061" w:rsidRPr="009706A9">
        <w:rPr>
          <w:rFonts w:cs="Arial"/>
          <w:bCs/>
          <w:sz w:val="24"/>
          <w:szCs w:val="24"/>
        </w:rPr>
        <w:t>ft.</w:t>
      </w:r>
      <w:r w:rsidRPr="009706A9">
        <w:rPr>
          <w:rFonts w:cs="Arial"/>
          <w:bCs/>
          <w:sz w:val="24"/>
          <w:szCs w:val="24"/>
        </w:rPr>
        <w:t>-lbs.) on 50 mm AWWA nuts.</w:t>
      </w:r>
    </w:p>
    <w:p w:rsidR="00743F19" w:rsidRPr="009706A9" w:rsidRDefault="00743F19" w:rsidP="00743F19">
      <w:pPr>
        <w:pStyle w:val="NoSpacing"/>
        <w:rPr>
          <w:rFonts w:cs="Arial"/>
          <w:bCs/>
          <w:sz w:val="24"/>
          <w:szCs w:val="24"/>
        </w:rPr>
      </w:pPr>
    </w:p>
    <w:p w:rsidR="00743F19" w:rsidRPr="009706A9" w:rsidRDefault="00743F19" w:rsidP="00743F19">
      <w:pPr>
        <w:pStyle w:val="NoSpacing"/>
        <w:numPr>
          <w:ilvl w:val="0"/>
          <w:numId w:val="1"/>
        </w:numPr>
        <w:rPr>
          <w:rFonts w:cs="Arial"/>
          <w:bCs/>
          <w:sz w:val="24"/>
          <w:szCs w:val="24"/>
        </w:rPr>
      </w:pPr>
      <w:r w:rsidRPr="009706A9">
        <w:rPr>
          <w:rFonts w:cs="Arial"/>
          <w:bCs/>
          <w:sz w:val="24"/>
          <w:szCs w:val="24"/>
        </w:rPr>
        <w:lastRenderedPageBreak/>
        <w:t>The actuators shall be designed to produce the torque which is necessary for seating and unseating of the valve based on bi-directional flow with a differential pressure equal to the specified working pressure applied to either face of the disc</w:t>
      </w:r>
      <w:r w:rsidR="00AF6EB3" w:rsidRPr="009706A9">
        <w:rPr>
          <w:rFonts w:cs="Arial"/>
          <w:bCs/>
          <w:sz w:val="24"/>
          <w:szCs w:val="24"/>
        </w:rPr>
        <w:t xml:space="preserve"> and based on the full rating of the valve</w:t>
      </w:r>
      <w:r w:rsidRPr="009706A9">
        <w:rPr>
          <w:rFonts w:cs="Arial"/>
          <w:bCs/>
          <w:sz w:val="24"/>
          <w:szCs w:val="24"/>
        </w:rPr>
        <w:t>.</w:t>
      </w:r>
    </w:p>
    <w:p w:rsidR="00743F19" w:rsidRPr="009706A9" w:rsidRDefault="00743F19" w:rsidP="00743F19">
      <w:pPr>
        <w:pStyle w:val="NoSpacing"/>
        <w:rPr>
          <w:rFonts w:cs="Arial"/>
          <w:bCs/>
          <w:sz w:val="24"/>
          <w:szCs w:val="24"/>
        </w:rPr>
      </w:pPr>
    </w:p>
    <w:p w:rsidR="00743F19" w:rsidRPr="009706A9" w:rsidRDefault="00743F19" w:rsidP="00743F19">
      <w:pPr>
        <w:pStyle w:val="NoSpacing"/>
        <w:numPr>
          <w:ilvl w:val="0"/>
          <w:numId w:val="1"/>
        </w:numPr>
        <w:rPr>
          <w:rFonts w:cs="Arial"/>
          <w:bCs/>
          <w:sz w:val="24"/>
          <w:szCs w:val="24"/>
        </w:rPr>
      </w:pPr>
      <w:r w:rsidRPr="009706A9">
        <w:rPr>
          <w:rFonts w:cs="Arial"/>
          <w:bCs/>
          <w:sz w:val="24"/>
          <w:szCs w:val="24"/>
        </w:rPr>
        <w:t>The actuators shall be designed to produce sufficient torque exceeding the maximum dynamic valve torque requirements based on bi-directional flow on the full differential pressures equal to the maximum specified working pressure.  The user shall give preference to those actuators meeting the specifications stated in Section 2.01.2(a).</w:t>
      </w:r>
    </w:p>
    <w:p w:rsidR="00743F19" w:rsidRPr="009706A9" w:rsidRDefault="00743F19" w:rsidP="00743F19">
      <w:pPr>
        <w:pStyle w:val="NoSpacing"/>
        <w:rPr>
          <w:rFonts w:cs="Arial"/>
          <w:bCs/>
          <w:sz w:val="24"/>
          <w:szCs w:val="24"/>
        </w:rPr>
      </w:pPr>
    </w:p>
    <w:p w:rsidR="00743F19" w:rsidRPr="009706A9" w:rsidRDefault="00743F19" w:rsidP="00743F19">
      <w:pPr>
        <w:pStyle w:val="NoSpacing"/>
        <w:numPr>
          <w:ilvl w:val="0"/>
          <w:numId w:val="1"/>
        </w:numPr>
        <w:rPr>
          <w:rFonts w:cs="Arial"/>
          <w:bCs/>
          <w:sz w:val="24"/>
          <w:szCs w:val="24"/>
        </w:rPr>
      </w:pPr>
      <w:r w:rsidRPr="009706A9">
        <w:rPr>
          <w:rFonts w:cs="Arial"/>
          <w:bCs/>
          <w:sz w:val="24"/>
          <w:szCs w:val="24"/>
        </w:rPr>
        <w:t xml:space="preserve">The actuators shall be equipped with stop limiting devices to prevent over travel of the disc in the open and closed positions.  All actuator components shall be capable of withstanding a minimum input torque of 300 </w:t>
      </w:r>
      <w:proofErr w:type="spellStart"/>
      <w:r w:rsidRPr="009706A9">
        <w:rPr>
          <w:rFonts w:cs="Arial"/>
          <w:bCs/>
          <w:sz w:val="24"/>
          <w:szCs w:val="24"/>
        </w:rPr>
        <w:t>ft</w:t>
      </w:r>
      <w:proofErr w:type="spellEnd"/>
      <w:r w:rsidRPr="009706A9">
        <w:rPr>
          <w:rFonts w:cs="Arial"/>
          <w:bCs/>
          <w:sz w:val="24"/>
          <w:szCs w:val="24"/>
        </w:rPr>
        <w:t>-lbs.</w:t>
      </w:r>
    </w:p>
    <w:p w:rsidR="00743F19" w:rsidRPr="009706A9" w:rsidRDefault="00743F19" w:rsidP="00743F19">
      <w:pPr>
        <w:pStyle w:val="NoSpacing"/>
        <w:rPr>
          <w:rFonts w:cs="Arial"/>
          <w:bCs/>
          <w:sz w:val="24"/>
          <w:szCs w:val="24"/>
        </w:rPr>
      </w:pPr>
    </w:p>
    <w:p w:rsidR="00743F19" w:rsidRPr="009706A9" w:rsidRDefault="00743F19" w:rsidP="00743F19">
      <w:pPr>
        <w:pStyle w:val="NoSpacing"/>
        <w:numPr>
          <w:ilvl w:val="0"/>
          <w:numId w:val="1"/>
        </w:numPr>
        <w:rPr>
          <w:rFonts w:cs="Arial"/>
          <w:bCs/>
          <w:sz w:val="24"/>
          <w:szCs w:val="24"/>
        </w:rPr>
      </w:pPr>
      <w:r w:rsidRPr="009706A9">
        <w:rPr>
          <w:rFonts w:cs="Arial"/>
          <w:bCs/>
          <w:sz w:val="24"/>
          <w:szCs w:val="24"/>
        </w:rPr>
        <w:t xml:space="preserve">The actuators shall be provided with </w:t>
      </w:r>
      <w:r w:rsidR="00304481" w:rsidRPr="009706A9">
        <w:rPr>
          <w:rFonts w:cs="Arial"/>
          <w:bCs/>
          <w:sz w:val="24"/>
          <w:szCs w:val="24"/>
        </w:rPr>
        <w:t>adjustable mechanical</w:t>
      </w:r>
      <w:r w:rsidRPr="009706A9">
        <w:rPr>
          <w:rFonts w:cs="Arial"/>
          <w:bCs/>
          <w:sz w:val="24"/>
          <w:szCs w:val="24"/>
        </w:rPr>
        <w:t xml:space="preserve"> position and grease packed with NSF grease. All actuators shall have 300 series stainless steel input shafts and isolated from any corrosive components in the housing</w:t>
      </w:r>
      <w:r w:rsidR="00AF6EB3" w:rsidRPr="009706A9">
        <w:rPr>
          <w:rFonts w:cs="Arial"/>
          <w:bCs/>
          <w:sz w:val="24"/>
          <w:szCs w:val="24"/>
        </w:rPr>
        <w:t>.</w:t>
      </w:r>
    </w:p>
    <w:p w:rsidR="00743F19" w:rsidRPr="009706A9" w:rsidRDefault="00743F19" w:rsidP="00743F19">
      <w:pPr>
        <w:pStyle w:val="NoSpacing"/>
        <w:rPr>
          <w:rFonts w:cs="Arial"/>
          <w:bCs/>
          <w:sz w:val="24"/>
          <w:szCs w:val="24"/>
        </w:rPr>
      </w:pPr>
    </w:p>
    <w:p w:rsidR="00E835F7" w:rsidRPr="009706A9" w:rsidRDefault="00743F19" w:rsidP="00E835F7">
      <w:pPr>
        <w:pStyle w:val="NoSpacing"/>
        <w:numPr>
          <w:ilvl w:val="0"/>
          <w:numId w:val="1"/>
        </w:numPr>
        <w:rPr>
          <w:rFonts w:cs="Arial"/>
          <w:bCs/>
          <w:sz w:val="24"/>
          <w:szCs w:val="24"/>
        </w:rPr>
      </w:pPr>
      <w:r w:rsidRPr="009706A9">
        <w:rPr>
          <w:rFonts w:cs="Arial"/>
          <w:bCs/>
          <w:sz w:val="24"/>
          <w:szCs w:val="24"/>
        </w:rPr>
        <w:t>The actuators shall turn clockwise to close the valve.</w:t>
      </w:r>
    </w:p>
    <w:p w:rsidR="00996061" w:rsidRPr="009706A9" w:rsidRDefault="00996061" w:rsidP="00996061">
      <w:pPr>
        <w:pStyle w:val="NoSpacing"/>
        <w:rPr>
          <w:rFonts w:cs="Arial"/>
          <w:bCs/>
          <w:sz w:val="24"/>
          <w:szCs w:val="24"/>
        </w:rPr>
      </w:pPr>
    </w:p>
    <w:p w:rsidR="00AF6EB3" w:rsidRPr="009706A9" w:rsidRDefault="00AF6EB3" w:rsidP="00E835F7">
      <w:pPr>
        <w:pStyle w:val="NoSpacing"/>
        <w:numPr>
          <w:ilvl w:val="0"/>
          <w:numId w:val="1"/>
        </w:numPr>
        <w:rPr>
          <w:rFonts w:cs="Arial"/>
          <w:bCs/>
          <w:sz w:val="24"/>
          <w:szCs w:val="24"/>
        </w:rPr>
      </w:pPr>
      <w:r w:rsidRPr="009706A9">
        <w:rPr>
          <w:rFonts w:cs="Arial"/>
          <w:bCs/>
          <w:sz w:val="24"/>
          <w:szCs w:val="24"/>
        </w:rPr>
        <w:t>All Actuators shall be of worm gear type or travelling nut in size ranges 75mm through 500mm</w:t>
      </w:r>
      <w:r w:rsidR="00996061" w:rsidRPr="009706A9">
        <w:rPr>
          <w:rFonts w:cs="Arial"/>
          <w:bCs/>
          <w:sz w:val="24"/>
          <w:szCs w:val="24"/>
        </w:rPr>
        <w:t>.</w:t>
      </w:r>
    </w:p>
    <w:p w:rsidR="00996061" w:rsidRPr="009706A9" w:rsidRDefault="00996061" w:rsidP="00996061">
      <w:pPr>
        <w:pStyle w:val="NoSpacing"/>
        <w:rPr>
          <w:rFonts w:cs="Arial"/>
          <w:bCs/>
          <w:sz w:val="24"/>
          <w:szCs w:val="24"/>
        </w:rPr>
      </w:pPr>
    </w:p>
    <w:p w:rsidR="00AF6EB3" w:rsidRPr="009706A9" w:rsidRDefault="00AF6EB3" w:rsidP="00E835F7">
      <w:pPr>
        <w:pStyle w:val="NoSpacing"/>
        <w:numPr>
          <w:ilvl w:val="0"/>
          <w:numId w:val="1"/>
        </w:numPr>
        <w:rPr>
          <w:rFonts w:cs="Arial"/>
          <w:bCs/>
          <w:sz w:val="24"/>
          <w:szCs w:val="24"/>
        </w:rPr>
      </w:pPr>
      <w:r w:rsidRPr="009706A9">
        <w:rPr>
          <w:rFonts w:cs="Arial"/>
          <w:bCs/>
          <w:sz w:val="24"/>
          <w:szCs w:val="24"/>
        </w:rPr>
        <w:t xml:space="preserve">All Actuators shall be mounted directly to the valve mounting flange and the shaft key shall fully engage the actuator segment throughout the total height of the shaft. The actuator shall be bolted to the valve flange using external bolts </w:t>
      </w:r>
      <w:r w:rsidR="00304481" w:rsidRPr="009706A9">
        <w:rPr>
          <w:rFonts w:cs="Arial"/>
          <w:bCs/>
          <w:sz w:val="24"/>
          <w:szCs w:val="24"/>
        </w:rPr>
        <w:t xml:space="preserve"> accessible </w:t>
      </w:r>
      <w:r w:rsidRPr="009706A9">
        <w:rPr>
          <w:rFonts w:cs="Arial"/>
          <w:bCs/>
          <w:sz w:val="24"/>
          <w:szCs w:val="24"/>
        </w:rPr>
        <w:t xml:space="preserve"> beneath the valve mounting flange</w:t>
      </w:r>
    </w:p>
    <w:p w:rsidR="00E835F7" w:rsidRPr="009706A9" w:rsidRDefault="00E835F7" w:rsidP="00E835F7">
      <w:pPr>
        <w:pStyle w:val="NoSpacing"/>
        <w:rPr>
          <w:rFonts w:cs="Arial"/>
          <w:bCs/>
          <w:sz w:val="24"/>
          <w:szCs w:val="24"/>
          <w:lang w:val="en-US"/>
        </w:rPr>
      </w:pPr>
    </w:p>
    <w:p w:rsidR="00E835F7" w:rsidRPr="009706A9" w:rsidRDefault="00E835F7" w:rsidP="00E835F7">
      <w:pPr>
        <w:pStyle w:val="NoSpacing"/>
        <w:ind w:left="720"/>
        <w:rPr>
          <w:rFonts w:cs="Arial"/>
          <w:bCs/>
          <w:sz w:val="24"/>
          <w:szCs w:val="24"/>
          <w:lang w:val="en-US"/>
        </w:rPr>
      </w:pPr>
    </w:p>
    <w:p w:rsidR="00743F19" w:rsidRPr="009706A9" w:rsidRDefault="00743F19" w:rsidP="00743F19">
      <w:pPr>
        <w:pStyle w:val="NoSpacing"/>
        <w:rPr>
          <w:rFonts w:cs="Arial"/>
          <w:bCs/>
          <w:sz w:val="24"/>
          <w:szCs w:val="24"/>
          <w:lang w:val="en-US"/>
        </w:rPr>
      </w:pPr>
      <w:r w:rsidRPr="009706A9">
        <w:rPr>
          <w:rFonts w:cs="Arial"/>
          <w:bCs/>
          <w:sz w:val="24"/>
          <w:szCs w:val="24"/>
          <w:lang w:val="en-US"/>
        </w:rPr>
        <w:t>All gearboxes shall meet the requirements of AWWA Standard C 504- latest revision as required.</w:t>
      </w:r>
    </w:p>
    <w:p w:rsidR="00743F19" w:rsidRPr="009706A9" w:rsidRDefault="00743F19" w:rsidP="00743F19">
      <w:pPr>
        <w:pStyle w:val="NoSpacing"/>
        <w:rPr>
          <w:rFonts w:cs="Arial"/>
          <w:bCs/>
          <w:sz w:val="24"/>
          <w:szCs w:val="24"/>
        </w:rPr>
      </w:pPr>
    </w:p>
    <w:p w:rsidR="008B0ABE" w:rsidRPr="009706A9" w:rsidRDefault="008B0ABE" w:rsidP="008B0ABE">
      <w:pPr>
        <w:pStyle w:val="NoSpacing"/>
        <w:rPr>
          <w:rFonts w:cs="Arial"/>
          <w:b/>
          <w:bCs/>
          <w:sz w:val="24"/>
          <w:szCs w:val="24"/>
        </w:rPr>
      </w:pPr>
      <w:r w:rsidRPr="009706A9">
        <w:rPr>
          <w:rFonts w:cs="Arial"/>
          <w:b/>
          <w:bCs/>
          <w:sz w:val="24"/>
          <w:szCs w:val="24"/>
        </w:rPr>
        <w:t>Experience &amp; Requirements</w:t>
      </w:r>
    </w:p>
    <w:p w:rsidR="008B0ABE" w:rsidRPr="009706A9" w:rsidRDefault="008B0ABE" w:rsidP="008B0ABE">
      <w:pPr>
        <w:pStyle w:val="NoSpacing"/>
        <w:rPr>
          <w:rFonts w:cs="Arial"/>
          <w:sz w:val="24"/>
          <w:szCs w:val="24"/>
        </w:rPr>
      </w:pPr>
      <w:r w:rsidRPr="009706A9">
        <w:rPr>
          <w:rFonts w:cs="Arial"/>
          <w:sz w:val="24"/>
          <w:szCs w:val="24"/>
        </w:rPr>
        <w:t>The Manufacturer shall have had a successful experience in manufacturing</w:t>
      </w:r>
      <w:r w:rsidR="00996061" w:rsidRPr="009706A9">
        <w:rPr>
          <w:rFonts w:cs="Arial"/>
          <w:sz w:val="24"/>
          <w:szCs w:val="24"/>
        </w:rPr>
        <w:t xml:space="preserve"> </w:t>
      </w:r>
      <w:r w:rsidRPr="009706A9">
        <w:rPr>
          <w:rFonts w:cs="Arial"/>
          <w:sz w:val="24"/>
          <w:szCs w:val="24"/>
        </w:rPr>
        <w:t>tight closing Buna-N or other acceptable synthetic rubber-seated butterfly</w:t>
      </w:r>
      <w:r w:rsidR="00996061" w:rsidRPr="009706A9">
        <w:rPr>
          <w:rFonts w:cs="Arial"/>
          <w:sz w:val="24"/>
          <w:szCs w:val="24"/>
        </w:rPr>
        <w:t xml:space="preserve"> </w:t>
      </w:r>
      <w:r w:rsidRPr="009706A9">
        <w:rPr>
          <w:rFonts w:cs="Arial"/>
          <w:sz w:val="24"/>
          <w:szCs w:val="24"/>
        </w:rPr>
        <w:t>valves for this type service in the size indicated. The Manufacturer shall</w:t>
      </w:r>
      <w:r w:rsidR="00996061" w:rsidRPr="009706A9">
        <w:rPr>
          <w:rFonts w:cs="Arial"/>
          <w:sz w:val="24"/>
          <w:szCs w:val="24"/>
        </w:rPr>
        <w:t xml:space="preserve"> </w:t>
      </w:r>
      <w:r w:rsidRPr="009706A9">
        <w:rPr>
          <w:rFonts w:cs="Arial"/>
          <w:sz w:val="24"/>
          <w:szCs w:val="24"/>
        </w:rPr>
        <w:t>have at least 10 years’ experience in the manufacture of valves. All butterfly</w:t>
      </w:r>
      <w:r w:rsidR="00996061" w:rsidRPr="009706A9">
        <w:rPr>
          <w:rFonts w:cs="Arial"/>
          <w:sz w:val="24"/>
          <w:szCs w:val="24"/>
        </w:rPr>
        <w:t xml:space="preserve"> </w:t>
      </w:r>
      <w:r w:rsidRPr="009706A9">
        <w:rPr>
          <w:rFonts w:cs="Arial"/>
          <w:sz w:val="24"/>
          <w:szCs w:val="24"/>
        </w:rPr>
        <w:t>valves of the same type shall be the product of one Manufacturer. All materials</w:t>
      </w:r>
      <w:r w:rsidR="00996061" w:rsidRPr="009706A9">
        <w:rPr>
          <w:rFonts w:cs="Arial"/>
          <w:sz w:val="24"/>
          <w:szCs w:val="24"/>
        </w:rPr>
        <w:t xml:space="preserve"> </w:t>
      </w:r>
      <w:r w:rsidRPr="009706A9">
        <w:rPr>
          <w:rFonts w:cs="Arial"/>
          <w:sz w:val="24"/>
          <w:szCs w:val="24"/>
        </w:rPr>
        <w:t>used shall be new, of high grade, and with properties best suited to the</w:t>
      </w:r>
      <w:r w:rsidR="00996061" w:rsidRPr="009706A9">
        <w:rPr>
          <w:rFonts w:cs="Arial"/>
          <w:sz w:val="24"/>
          <w:szCs w:val="24"/>
        </w:rPr>
        <w:t xml:space="preserve"> </w:t>
      </w:r>
      <w:r w:rsidRPr="009706A9">
        <w:rPr>
          <w:rFonts w:cs="Arial"/>
          <w:sz w:val="24"/>
          <w:szCs w:val="24"/>
        </w:rPr>
        <w:t>working environment.</w:t>
      </w:r>
    </w:p>
    <w:p w:rsidR="008B0ABE" w:rsidRPr="009706A9" w:rsidRDefault="008B0ABE" w:rsidP="008B0ABE">
      <w:pPr>
        <w:pStyle w:val="NoSpacing"/>
        <w:rPr>
          <w:rFonts w:cs="Arial"/>
          <w:sz w:val="24"/>
          <w:szCs w:val="24"/>
        </w:rPr>
      </w:pPr>
    </w:p>
    <w:p w:rsidR="008B0ABE" w:rsidRPr="009706A9" w:rsidRDefault="008B0ABE" w:rsidP="008B0ABE">
      <w:pPr>
        <w:pStyle w:val="NoSpacing"/>
        <w:rPr>
          <w:rFonts w:cs="Arial"/>
          <w:b/>
          <w:bCs/>
          <w:sz w:val="24"/>
          <w:szCs w:val="24"/>
        </w:rPr>
      </w:pPr>
      <w:r w:rsidRPr="009706A9">
        <w:rPr>
          <w:rFonts w:cs="Arial"/>
          <w:b/>
          <w:bCs/>
          <w:sz w:val="24"/>
          <w:szCs w:val="24"/>
        </w:rPr>
        <w:t>Commissioning and Start up requirements</w:t>
      </w:r>
    </w:p>
    <w:p w:rsidR="009706A9" w:rsidRDefault="008B0ABE" w:rsidP="009706A9">
      <w:pPr>
        <w:pStyle w:val="NoSpacing"/>
        <w:rPr>
          <w:rFonts w:cs="Arial"/>
          <w:sz w:val="24"/>
          <w:szCs w:val="24"/>
        </w:rPr>
      </w:pPr>
      <w:r w:rsidRPr="009706A9">
        <w:rPr>
          <w:rFonts w:cs="Arial"/>
          <w:sz w:val="24"/>
          <w:szCs w:val="24"/>
        </w:rPr>
        <w:t>The Valve Vendor or Manufacturers representative shall provide the services of a factory trained and authorized representative for a sufficient period of time as required</w:t>
      </w:r>
      <w:r w:rsidR="00996061" w:rsidRPr="009706A9">
        <w:rPr>
          <w:rFonts w:cs="Arial"/>
          <w:sz w:val="24"/>
          <w:szCs w:val="24"/>
        </w:rPr>
        <w:t xml:space="preserve"> </w:t>
      </w:r>
      <w:r w:rsidRPr="009706A9">
        <w:rPr>
          <w:rFonts w:cs="Arial"/>
          <w:sz w:val="24"/>
          <w:szCs w:val="24"/>
        </w:rPr>
        <w:t>to insure proper adjustment, installation, and operation of the valve.</w:t>
      </w:r>
    </w:p>
    <w:p w:rsidR="009706A9" w:rsidRDefault="009706A9" w:rsidP="009706A9">
      <w:pPr>
        <w:pStyle w:val="NoSpacing"/>
        <w:rPr>
          <w:rFonts w:cs="Arial"/>
          <w:color w:val="231F20"/>
          <w:sz w:val="24"/>
          <w:szCs w:val="24"/>
        </w:rPr>
      </w:pPr>
      <w:bookmarkStart w:id="0" w:name="_GoBack"/>
      <w:bookmarkEnd w:id="0"/>
    </w:p>
    <w:p w:rsidR="00E835F7" w:rsidRPr="009706A9" w:rsidRDefault="00E835F7" w:rsidP="009706A9">
      <w:pPr>
        <w:pStyle w:val="NoSpacing"/>
        <w:jc w:val="center"/>
        <w:rPr>
          <w:rFonts w:cs="Arial"/>
          <w:sz w:val="24"/>
          <w:szCs w:val="24"/>
        </w:rPr>
      </w:pPr>
      <w:r w:rsidRPr="009706A9">
        <w:rPr>
          <w:rFonts w:cs="Arial"/>
          <w:color w:val="231F20"/>
          <w:sz w:val="24"/>
          <w:szCs w:val="24"/>
        </w:rPr>
        <w:t xml:space="preserve">End </w:t>
      </w:r>
      <w:r w:rsidR="00551F7E" w:rsidRPr="009706A9">
        <w:rPr>
          <w:rFonts w:cs="Arial"/>
          <w:color w:val="231F20"/>
          <w:sz w:val="24"/>
          <w:szCs w:val="24"/>
        </w:rPr>
        <w:t>o</w:t>
      </w:r>
      <w:r w:rsidRPr="009706A9">
        <w:rPr>
          <w:rFonts w:cs="Arial"/>
          <w:color w:val="231F20"/>
          <w:sz w:val="24"/>
          <w:szCs w:val="24"/>
        </w:rPr>
        <w:t>f Section</w:t>
      </w:r>
    </w:p>
    <w:sectPr w:rsidR="00E835F7" w:rsidRPr="009706A9" w:rsidSect="00996061">
      <w:pgSz w:w="12240" w:h="15840"/>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B412F"/>
    <w:multiLevelType w:val="singleLevel"/>
    <w:tmpl w:val="E2AA2E76"/>
    <w:lvl w:ilvl="0">
      <w:start w:val="1"/>
      <w:numFmt w:val="lowerLetter"/>
      <w:lvlText w:val="%1)"/>
      <w:lvlJc w:val="left"/>
      <w:pPr>
        <w:tabs>
          <w:tab w:val="num" w:pos="720"/>
        </w:tabs>
        <w:ind w:left="720" w:hanging="7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0C"/>
    <w:rsid w:val="0001370C"/>
    <w:rsid w:val="000308C2"/>
    <w:rsid w:val="001A20CA"/>
    <w:rsid w:val="002E0C03"/>
    <w:rsid w:val="00304481"/>
    <w:rsid w:val="00342EEB"/>
    <w:rsid w:val="00385530"/>
    <w:rsid w:val="00452E6B"/>
    <w:rsid w:val="004B21D4"/>
    <w:rsid w:val="004E6228"/>
    <w:rsid w:val="00551F7E"/>
    <w:rsid w:val="00552B93"/>
    <w:rsid w:val="005A2648"/>
    <w:rsid w:val="00743F19"/>
    <w:rsid w:val="008B0ABE"/>
    <w:rsid w:val="009706A9"/>
    <w:rsid w:val="00996061"/>
    <w:rsid w:val="00A42531"/>
    <w:rsid w:val="00AF6EB3"/>
    <w:rsid w:val="00B36798"/>
    <w:rsid w:val="00D23B94"/>
    <w:rsid w:val="00E10533"/>
    <w:rsid w:val="00E835F7"/>
    <w:rsid w:val="00FA0D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0AED3-CC64-47C6-8A72-9D15FACF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6798"/>
    <w:pPr>
      <w:spacing w:after="0" w:line="240" w:lineRule="auto"/>
    </w:pPr>
  </w:style>
  <w:style w:type="paragraph" w:styleId="ListParagraph">
    <w:name w:val="List Paragraph"/>
    <w:basedOn w:val="Normal"/>
    <w:uiPriority w:val="34"/>
    <w:qFormat/>
    <w:rsid w:val="00E835F7"/>
    <w:pPr>
      <w:ind w:left="720"/>
      <w:contextualSpacing/>
    </w:pPr>
  </w:style>
  <w:style w:type="paragraph" w:styleId="BalloonText">
    <w:name w:val="Balloon Text"/>
    <w:basedOn w:val="Normal"/>
    <w:link w:val="BalloonTextChar"/>
    <w:uiPriority w:val="99"/>
    <w:semiHidden/>
    <w:unhideWhenUsed/>
    <w:rsid w:val="00030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8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031176">
      <w:bodyDiv w:val="1"/>
      <w:marLeft w:val="0"/>
      <w:marRight w:val="0"/>
      <w:marTop w:val="0"/>
      <w:marBottom w:val="0"/>
      <w:divBdr>
        <w:top w:val="none" w:sz="0" w:space="0" w:color="auto"/>
        <w:left w:val="none" w:sz="0" w:space="0" w:color="auto"/>
        <w:bottom w:val="none" w:sz="0" w:space="0" w:color="auto"/>
        <w:right w:val="none" w:sz="0" w:space="0" w:color="auto"/>
      </w:divBdr>
    </w:div>
    <w:div w:id="1821574290">
      <w:bodyDiv w:val="1"/>
      <w:marLeft w:val="0"/>
      <w:marRight w:val="0"/>
      <w:marTop w:val="0"/>
      <w:marBottom w:val="0"/>
      <w:divBdr>
        <w:top w:val="none" w:sz="0" w:space="0" w:color="auto"/>
        <w:left w:val="none" w:sz="0" w:space="0" w:color="auto"/>
        <w:bottom w:val="none" w:sz="0" w:space="0" w:color="auto"/>
        <w:right w:val="none" w:sz="0" w:space="0" w:color="auto"/>
      </w:divBdr>
    </w:div>
    <w:div w:id="18261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66318-59B8-420C-BC11-8ABA0E85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bruce James</Manager>
  <Company>TTR Group Inc</Company>
  <LinksUpToDate>false</LinksUpToDate>
  <CharactersWithSpaces>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James</dc:creator>
  <cp:lastModifiedBy>Ale Montejo</cp:lastModifiedBy>
  <cp:revision>14</cp:revision>
  <cp:lastPrinted>2013-02-11T12:58:00Z</cp:lastPrinted>
  <dcterms:created xsi:type="dcterms:W3CDTF">2012-12-01T18:12:00Z</dcterms:created>
  <dcterms:modified xsi:type="dcterms:W3CDTF">2013-08-15T02:18:00Z</dcterms:modified>
</cp:coreProperties>
</file>